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93" w:rsidRDefault="00235893" w:rsidP="00235893">
      <w:r>
        <w:t>Geachte leden van de Raad,</w:t>
      </w:r>
    </w:p>
    <w:p w:rsidR="00235893" w:rsidRDefault="00235893" w:rsidP="00235893">
      <w:r>
        <w:t> </w:t>
      </w:r>
    </w:p>
    <w:p w:rsidR="00235893" w:rsidRDefault="00235893" w:rsidP="00235893">
      <w:r>
        <w:t>Onderstaand treft u mijn spoedbericht aan dat ik afgelopen donderdag per e-mail naar de gemeente heb gestuurd over het voornemen deze week 5 grote kastanjebomen te kappen met tevens de aankondiging dat dit het einde nog niet is. Kortheidshalve verwijs ik naar de inhoud daarvan. Inmiddels is ons zonder nadere verklaring bericht dat de kap is uitgesteld maar niet afgelast. Ik heb vernomen dat er morgenavond een actualiteitendebat wordt gevoerd over dit punt, mede n.a.v. de kapwoede op meerdere plaatsen in Schoonhoven. Daarom stuur ik u dit bericht.</w:t>
      </w:r>
    </w:p>
    <w:p w:rsidR="00235893" w:rsidRDefault="00235893" w:rsidP="00235893">
      <w:r>
        <w:t> </w:t>
      </w:r>
    </w:p>
    <w:p w:rsidR="00235893" w:rsidRDefault="00235893" w:rsidP="00235893">
      <w:r>
        <w:t xml:space="preserve">Wij hebben als bewoners van de Oude Haven enkele jaren geleden een flinke strijd geleverd voor het behoud van de monumentale bomen op een van de mooiste plekjes van Schoonhoven. We hebben ingesproken, procedures gevoerd, </w:t>
      </w:r>
      <w:proofErr w:type="gramStart"/>
      <w:r>
        <w:t>actie gevoerd</w:t>
      </w:r>
      <w:proofErr w:type="gramEnd"/>
      <w:r>
        <w:t>, voorstellen aangedragen en zijn uiteindelijk als deelnemer aan de klankbordgroep tot voor alle partijen aanvaardbare afspraken gekomen. Tijdens de uitvoering van het proces zijn veel van deze afspraken helaas niet nagekomen. Maar na een lange periode van stress en overlast zijn amper een jaar geleden de werkzaamheden afgerond en kunnen wij ons leven weer hervatten. En nu dit weer.</w:t>
      </w:r>
    </w:p>
    <w:p w:rsidR="00235893" w:rsidRDefault="00235893" w:rsidP="00235893">
      <w:r>
        <w:t> </w:t>
      </w:r>
    </w:p>
    <w:p w:rsidR="00235893" w:rsidRDefault="00235893" w:rsidP="00235893">
      <w:r>
        <w:t>Wij concluderen dat de huidige bestuurders weinig besef tonen van het feit dat zij gekozen volksvertegenwoordigers zijn en dat niet hun wil wet is, maar die van de burger die zij vertegenwoordigen. En dat er heel veel inwoners zijn die heel goed weten waarover zij praten. Ook toont het college geen enkel respect te hebben voor de natuur, door te (willen) kappen in het broedseizoen en daarmee de wetgeving negeert.</w:t>
      </w:r>
    </w:p>
    <w:p w:rsidR="00235893" w:rsidRDefault="00235893" w:rsidP="00235893">
      <w:r>
        <w:t> </w:t>
      </w:r>
    </w:p>
    <w:p w:rsidR="00235893" w:rsidRDefault="00235893" w:rsidP="00235893">
      <w:r>
        <w:t>Wat dit concrete geval betreft verlangen wij het volgende:</w:t>
      </w:r>
    </w:p>
    <w:p w:rsidR="00235893" w:rsidRDefault="00235893" w:rsidP="00235893">
      <w:pPr>
        <w:pStyle w:val="Lijstalinea"/>
        <w:numPr>
          <w:ilvl w:val="0"/>
          <w:numId w:val="1"/>
        </w:numPr>
        <w:rPr>
          <w:rFonts w:eastAsia="Times New Roman"/>
        </w:rPr>
      </w:pPr>
      <w:r>
        <w:rPr>
          <w:rFonts w:eastAsia="Times New Roman"/>
        </w:rPr>
        <w:t>Er wordt een second opinion uitgevoerd door een bureau dat als uitgangspunt de bescherming van de bomen hanteert, dus in elk geval erkend en geadviseerd door de Bomenstichting;</w:t>
      </w:r>
    </w:p>
    <w:p w:rsidR="00235893" w:rsidRDefault="00235893" w:rsidP="00235893">
      <w:pPr>
        <w:pStyle w:val="Lijstalinea"/>
        <w:numPr>
          <w:ilvl w:val="0"/>
          <w:numId w:val="1"/>
        </w:numPr>
        <w:rPr>
          <w:rFonts w:eastAsia="Times New Roman"/>
        </w:rPr>
      </w:pPr>
      <w:r>
        <w:rPr>
          <w:rFonts w:eastAsia="Times New Roman"/>
        </w:rPr>
        <w:t xml:space="preserve">Er wordt gebroken met de Pavlov-reactie om altijd maar direct de botte </w:t>
      </w:r>
      <w:proofErr w:type="gramStart"/>
      <w:r>
        <w:rPr>
          <w:rFonts w:eastAsia="Times New Roman"/>
        </w:rPr>
        <w:t>bijl /</w:t>
      </w:r>
      <w:proofErr w:type="gramEnd"/>
      <w:r>
        <w:rPr>
          <w:rFonts w:eastAsia="Times New Roman"/>
        </w:rPr>
        <w:t xml:space="preserve"> de zaag te hanteren; in plaats daarvan wordt ingezet op herstel van aangetaste bomen, i.c. bestrijding van de ziekte. Er bestaan inmiddels heel veel innovatieve methoden om de bomen te genezen. Zo blijkt de temperatuurbehandeling succesvol te zijn: binnen 48 uur wordt de bacterie gedood en is de boom weer gezond.</w:t>
      </w:r>
    </w:p>
    <w:p w:rsidR="00235893" w:rsidRDefault="00235893" w:rsidP="00235893">
      <w:pPr>
        <w:pStyle w:val="Lijstalinea"/>
        <w:numPr>
          <w:ilvl w:val="0"/>
          <w:numId w:val="1"/>
        </w:numPr>
        <w:rPr>
          <w:rFonts w:eastAsia="Times New Roman"/>
        </w:rPr>
      </w:pPr>
      <w:r>
        <w:rPr>
          <w:rFonts w:eastAsia="Times New Roman"/>
        </w:rPr>
        <w:t xml:space="preserve">Als er al een kastanje gekapt moet worden, dan wordt er </w:t>
      </w:r>
      <w:proofErr w:type="spellStart"/>
      <w:r>
        <w:rPr>
          <w:rFonts w:eastAsia="Times New Roman"/>
        </w:rPr>
        <w:t>herplant</w:t>
      </w:r>
      <w:proofErr w:type="spellEnd"/>
      <w:r>
        <w:rPr>
          <w:rFonts w:eastAsia="Times New Roman"/>
        </w:rPr>
        <w:t xml:space="preserve"> met een boom van minimaal 10 jaar oud (zoals in de klankbordgroep destijds was afgesproken maar niet uitgevoerd); dit niet alleen vanwege het aanzicht, maar ook omdat prille aanplant gevoelig is voor besmetting.</w:t>
      </w:r>
    </w:p>
    <w:p w:rsidR="00235893" w:rsidRDefault="00235893" w:rsidP="00235893">
      <w:pPr>
        <w:pStyle w:val="Lijstalinea"/>
        <w:numPr>
          <w:ilvl w:val="0"/>
          <w:numId w:val="1"/>
        </w:numPr>
        <w:rPr>
          <w:rFonts w:eastAsia="Times New Roman"/>
        </w:rPr>
      </w:pPr>
      <w:r>
        <w:rPr>
          <w:rFonts w:eastAsia="Times New Roman"/>
        </w:rPr>
        <w:t xml:space="preserve">Waar een boom stond, komt dus geen parkeerplaats. Bomen zijn nodig voor de opslag van CO2, auto’s leveren alleen CO2 uitstoot. Dat staat haaks op elkaar. </w:t>
      </w:r>
    </w:p>
    <w:p w:rsidR="006E6C7A" w:rsidRDefault="00235893">
      <w:bookmarkStart w:id="0" w:name="_GoBack"/>
      <w:bookmarkEnd w:id="0"/>
    </w:p>
    <w:sectPr w:rsidR="006E6C7A"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85435"/>
    <w:multiLevelType w:val="hybridMultilevel"/>
    <w:tmpl w:val="87924C48"/>
    <w:lvl w:ilvl="0" w:tplc="FFFFFFFF">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93"/>
    <w:rsid w:val="00235893"/>
    <w:rsid w:val="002E7B93"/>
    <w:rsid w:val="00841C6A"/>
    <w:rsid w:val="00B62206"/>
    <w:rsid w:val="00CD4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4D3"/>
  <w15:chartTrackingRefBased/>
  <w15:docId w15:val="{0D144FA4-7AFC-E04B-B742-AC05C6B0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35893"/>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58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2274</Characters>
  <Application>Microsoft Office Word</Application>
  <DocSecurity>0</DocSecurity>
  <Lines>18</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2019-04-04T11:53:00Z</dcterms:created>
  <dcterms:modified xsi:type="dcterms:W3CDTF">2019-04-04T11:54:00Z</dcterms:modified>
</cp:coreProperties>
</file>